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5DC4" w14:textId="77777777" w:rsidR="00C23E37" w:rsidRDefault="00C23E37" w:rsidP="00C23E37">
      <w:pPr>
        <w:jc w:val="center"/>
        <w:rPr>
          <w:rFonts w:ascii="Times New Roman" w:hAnsi="Times New Roman" w:cs="Times New Roman"/>
        </w:rPr>
      </w:pPr>
      <w:r w:rsidRPr="00C23E37">
        <w:rPr>
          <w:rFonts w:ascii="Times New Roman" w:hAnsi="Times New Roman" w:cs="Times New Roman"/>
          <w:b/>
          <w:bCs/>
          <w:sz w:val="36"/>
          <w:szCs w:val="36"/>
        </w:rPr>
        <w:t>Leicester &amp; Rutland Chess Association</w:t>
      </w:r>
    </w:p>
    <w:p w14:paraId="54C425A9" w14:textId="2F3722E4" w:rsidR="00C23E37" w:rsidRDefault="00C23E37" w:rsidP="00C23E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E37">
        <w:rPr>
          <w:rFonts w:ascii="Times New Roman" w:hAnsi="Times New Roman" w:cs="Times New Roman"/>
        </w:rPr>
        <w:br/>
      </w:r>
      <w:r w:rsidRPr="00C23E37">
        <w:rPr>
          <w:rFonts w:ascii="Times New Roman" w:hAnsi="Times New Roman" w:cs="Times New Roman"/>
          <w:b/>
          <w:bCs/>
          <w:sz w:val="28"/>
          <w:szCs w:val="28"/>
        </w:rPr>
        <w:t>League Secretary’s Report 2026</w:t>
      </w:r>
    </w:p>
    <w:p w14:paraId="101D299A" w14:textId="77777777" w:rsidR="00C23E37" w:rsidRPr="00C23E37" w:rsidRDefault="00C23E37" w:rsidP="00C23E37">
      <w:pPr>
        <w:jc w:val="center"/>
        <w:rPr>
          <w:rFonts w:ascii="Times New Roman" w:hAnsi="Times New Roman" w:cs="Times New Roman"/>
          <w:b/>
          <w:bCs/>
        </w:rPr>
      </w:pPr>
    </w:p>
    <w:p w14:paraId="03E599F7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The 2025–26 League Season has now been completed, with the division winners as follows:</w:t>
      </w:r>
    </w:p>
    <w:p w14:paraId="1A505CD8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Division 1: Wigston 1</w:t>
      </w:r>
      <w:r w:rsidRPr="00C23E37">
        <w:rPr>
          <w:rFonts w:ascii="Times New Roman" w:hAnsi="Times New Roman" w:cs="Times New Roman"/>
          <w:sz w:val="24"/>
          <w:szCs w:val="24"/>
        </w:rPr>
        <w:br/>
        <w:t>Division 2: Wigston 2</w:t>
      </w:r>
      <w:r w:rsidRPr="00C23E37">
        <w:rPr>
          <w:rFonts w:ascii="Times New Roman" w:hAnsi="Times New Roman" w:cs="Times New Roman"/>
          <w:sz w:val="24"/>
          <w:szCs w:val="24"/>
        </w:rPr>
        <w:br/>
        <w:t>Division 3: Heathcote Arms 1</w:t>
      </w:r>
      <w:r w:rsidRPr="00C23E37">
        <w:rPr>
          <w:rFonts w:ascii="Times New Roman" w:hAnsi="Times New Roman" w:cs="Times New Roman"/>
          <w:sz w:val="24"/>
          <w:szCs w:val="24"/>
        </w:rPr>
        <w:br/>
        <w:t>Division 4: Market Harborough 3</w:t>
      </w:r>
      <w:r w:rsidRPr="00C23E37">
        <w:rPr>
          <w:rFonts w:ascii="Times New Roman" w:hAnsi="Times New Roman" w:cs="Times New Roman"/>
          <w:sz w:val="24"/>
          <w:szCs w:val="24"/>
        </w:rPr>
        <w:br/>
        <w:t>Division 5: Market Harborough 4</w:t>
      </w:r>
    </w:p>
    <w:p w14:paraId="18068238" w14:textId="210E431E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23E37">
        <w:rPr>
          <w:rFonts w:ascii="Times New Roman" w:hAnsi="Times New Roman" w:cs="Times New Roman"/>
          <w:sz w:val="24"/>
          <w:szCs w:val="24"/>
        </w:rPr>
        <w:t>here were 41 teams entered across five divisions: 7 teams in Division 1, 9 teams in Divisions 2 and 4, and 8 teams in Divisions 3 and 5.</w:t>
      </w:r>
    </w:p>
    <w:p w14:paraId="4CBE5737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Interestingly, this year Anstey introduced four teams specifically for junior players, which is an encouraging development for the future of the league.</w:t>
      </w:r>
    </w:p>
    <w:p w14:paraId="3D24ADA6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There were not many changes to the league rules from the 2024–25 season to this season.</w:t>
      </w:r>
    </w:p>
    <w:p w14:paraId="43269CE2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Stewart Gordon has once again been instrumental in ensuring the smooth running of the LRCA results website and in getting batches of league games rated on a monthly basis in his role as Ratings Officer.</w:t>
      </w:r>
    </w:p>
    <w:p w14:paraId="3B5D734D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Thanks are also due to all clubs, captains and players for their cooperation throughout the season.</w:t>
      </w:r>
    </w:p>
    <w:p w14:paraId="0B1D2BB7" w14:textId="77777777" w:rsid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The General Committee will be meeting shortly to review the 2025–26 season and consider any possible changes for the 2026–27 season.</w:t>
      </w:r>
    </w:p>
    <w:p w14:paraId="6B4B05A5" w14:textId="77777777" w:rsidR="00C23E37" w:rsidRPr="00C23E37" w:rsidRDefault="00C23E37" w:rsidP="00C23E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7922BDAE" w14:textId="77777777" w:rsidR="00C23E37" w:rsidRPr="00C23E37" w:rsidRDefault="00C23E37" w:rsidP="00C23E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Bhuvaneswari Babu</w:t>
      </w:r>
    </w:p>
    <w:p w14:paraId="44D3B0E0" w14:textId="77777777" w:rsidR="00C23E37" w:rsidRPr="00C23E37" w:rsidRDefault="00C23E37" w:rsidP="00C23E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League Secretary</w:t>
      </w:r>
    </w:p>
    <w:p w14:paraId="0835542D" w14:textId="77777777" w:rsidR="00C23E37" w:rsidRPr="00C23E37" w:rsidRDefault="00C23E37" w:rsidP="00C23E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E37">
        <w:rPr>
          <w:rFonts w:ascii="Times New Roman" w:hAnsi="Times New Roman" w:cs="Times New Roman"/>
          <w:sz w:val="24"/>
          <w:szCs w:val="24"/>
        </w:rPr>
        <w:t>May 2026</w:t>
      </w:r>
    </w:p>
    <w:p w14:paraId="30264D14" w14:textId="77777777" w:rsidR="0013614F" w:rsidRPr="00C23E37" w:rsidRDefault="0013614F">
      <w:pPr>
        <w:rPr>
          <w:rFonts w:ascii="Times New Roman" w:hAnsi="Times New Roman" w:cs="Times New Roman"/>
        </w:rPr>
      </w:pPr>
    </w:p>
    <w:sectPr w:rsidR="0013614F" w:rsidRPr="00C23E37" w:rsidSect="00C23E3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37"/>
    <w:rsid w:val="00000CC3"/>
    <w:rsid w:val="0013614F"/>
    <w:rsid w:val="00C2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F2EC"/>
  <w15:chartTrackingRefBased/>
  <w15:docId w15:val="{ED8C75F8-F2EB-449C-9CB9-E02EF9F1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Bhuvaneswari Babu</dc:creator>
  <cp:keywords/>
  <dc:description/>
  <cp:lastModifiedBy>Bhuvaneswari Babu</cp:lastModifiedBy>
  <cp:revision>1</cp:revision>
  <dcterms:created xsi:type="dcterms:W3CDTF">2026-05-28T18:05:00Z</dcterms:created>
  <dcterms:modified xsi:type="dcterms:W3CDTF">2026-05-28T18:10:00Z</dcterms:modified>
</cp:coreProperties>
</file>